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26720" w14:textId="77777777" w:rsidR="002A0692" w:rsidRPr="00276D4B" w:rsidRDefault="002A0692" w:rsidP="002A0692">
      <w:pPr>
        <w:jc w:val="both"/>
        <w:rPr>
          <w:i/>
          <w:iCs/>
        </w:rPr>
      </w:pPr>
      <w:proofErr w:type="spellStart"/>
      <w:r>
        <w:rPr>
          <w:i/>
          <w:iCs/>
        </w:rPr>
        <w:t>Ru</w:t>
      </w:r>
      <w:bookmarkStart w:id="0" w:name="_GoBack"/>
      <w:bookmarkEnd w:id="0"/>
      <w:r>
        <w:rPr>
          <w:i/>
          <w:iCs/>
        </w:rPr>
        <w:t>ssian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language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Version</w:t>
      </w:r>
      <w:r w:rsidRPr="00276D4B">
        <w:rPr>
          <w:i/>
          <w:iCs/>
        </w:rPr>
        <w:t>:</w:t>
      </w:r>
      <w:proofErr w:type="gramEnd"/>
    </w:p>
    <w:p w14:paraId="55021D14" w14:textId="77777777" w:rsidR="002A0692" w:rsidRDefault="002A0692" w:rsidP="002A0692">
      <w:pPr>
        <w:jc w:val="both"/>
        <w:rPr>
          <w:b/>
          <w:bCs/>
          <w:lang w:val="ru-RU"/>
        </w:rPr>
      </w:pPr>
    </w:p>
    <w:p w14:paraId="2600FE4E" w14:textId="1546B837" w:rsidR="002A0692" w:rsidRPr="00FF4FCD" w:rsidRDefault="002A0692" w:rsidP="002A0692">
      <w:pPr>
        <w:jc w:val="both"/>
        <w:rPr>
          <w:b/>
          <w:bCs/>
          <w:lang w:val="ru-RU"/>
        </w:rPr>
      </w:pPr>
      <w:r w:rsidRPr="00FF4FCD">
        <w:rPr>
          <w:b/>
          <w:bCs/>
          <w:lang w:val="ru-RU"/>
        </w:rPr>
        <w:t>Декларация</w:t>
      </w:r>
      <w:r>
        <w:rPr>
          <w:b/>
          <w:bCs/>
          <w:lang w:val="it-IT"/>
        </w:rPr>
        <w:t xml:space="preserve"> </w:t>
      </w:r>
      <w:hyperlink r:id="rId8" w:history="1">
        <w:r w:rsidRPr="00C95033">
          <w:rPr>
            <w:rStyle w:val="Collegamentoipertestuale"/>
            <w:b/>
            <w:bCs/>
            <w:lang w:val="ru-RU"/>
          </w:rPr>
          <w:t>DiSCI</w:t>
        </w:r>
      </w:hyperlink>
      <w:r w:rsidRPr="00FF4FCD">
        <w:rPr>
          <w:b/>
          <w:bCs/>
          <w:lang w:val="ru-RU"/>
        </w:rPr>
        <w:t xml:space="preserve"> </w:t>
      </w:r>
      <w:r w:rsidRPr="0072700C">
        <w:rPr>
          <w:b/>
          <w:bCs/>
        </w:rPr>
        <w:t>(</w:t>
      </w:r>
      <w:r w:rsidRPr="0072700C">
        <w:rPr>
          <w:b/>
          <w:bCs/>
          <w:lang w:val="ru-RU"/>
        </w:rPr>
        <w:t>факультета истории, культуры и цивилизации</w:t>
      </w:r>
      <w:r w:rsidRPr="0072700C">
        <w:rPr>
          <w:b/>
          <w:bCs/>
        </w:rPr>
        <w:t>)</w:t>
      </w:r>
      <w:r w:rsidRPr="0072700C">
        <w:rPr>
          <w:b/>
          <w:bCs/>
          <w:lang w:val="ru-RU"/>
        </w:rPr>
        <w:t xml:space="preserve"> принятая на Совете департамента 31</w:t>
      </w:r>
      <w:r w:rsidRPr="00FF4FCD">
        <w:rPr>
          <w:b/>
          <w:bCs/>
          <w:lang w:val="ru-RU"/>
        </w:rPr>
        <w:t xml:space="preserve"> марта 2022 года</w:t>
      </w:r>
    </w:p>
    <w:p w14:paraId="0F28C2D7" w14:textId="77777777" w:rsidR="002A0692" w:rsidRPr="00FF4FCD" w:rsidRDefault="002A0692" w:rsidP="002A0692">
      <w:pPr>
        <w:jc w:val="both"/>
        <w:rPr>
          <w:lang w:val="ru-RU"/>
        </w:rPr>
      </w:pPr>
    </w:p>
    <w:p w14:paraId="29C7770B" w14:textId="77777777" w:rsidR="002A0692" w:rsidRPr="00FF4FCD" w:rsidRDefault="002A0692" w:rsidP="002A0692">
      <w:pPr>
        <w:ind w:right="-290"/>
        <w:jc w:val="both"/>
        <w:rPr>
          <w:lang w:val="ru-RU"/>
        </w:rPr>
      </w:pPr>
      <w:r w:rsidRPr="00FF4FCD">
        <w:rPr>
          <w:lang w:val="ru-RU"/>
        </w:rPr>
        <w:t>Мы, профессора, исследователи, студенты и административный персонал факультета истории, культуры и цивилизации Aльма-Mатер Студиорум Болонского университета, выражаем солидарность с нашими студентами и коллегами, ставшими жертвами агрессии правительства Российской Федерации против Украины, и обязуемся распространять наше сочувствие через общение с нашими международными академическими и исследовательскими сетями, а также через конкретные жесты поддержки и помощи.</w:t>
      </w:r>
    </w:p>
    <w:p w14:paraId="642E98AA" w14:textId="77777777" w:rsidR="002A0692" w:rsidRPr="00FF4FCD" w:rsidRDefault="002A0692" w:rsidP="002A0692">
      <w:pPr>
        <w:jc w:val="both"/>
        <w:rPr>
          <w:lang w:val="ru-RU"/>
        </w:rPr>
      </w:pPr>
      <w:r w:rsidRPr="00FF4FCD">
        <w:rPr>
          <w:lang w:val="ru-RU"/>
        </w:rPr>
        <w:t>В этой связи мы ценим и поддерживаем усилия, прилагаемые нашим университетом и нашей страной для того, чтобы:</w:t>
      </w:r>
    </w:p>
    <w:p w14:paraId="6AA3B062" w14:textId="77777777" w:rsidR="002A0692" w:rsidRPr="00FF4FCD" w:rsidRDefault="002A0692" w:rsidP="002A0692">
      <w:pPr>
        <w:ind w:left="426"/>
        <w:jc w:val="both"/>
        <w:rPr>
          <w:lang w:val="ru-RU"/>
        </w:rPr>
      </w:pPr>
      <w:r w:rsidRPr="00FF4FCD">
        <w:rPr>
          <w:lang w:val="ru-RU"/>
        </w:rPr>
        <w:t>- оказание помощи студентам из Украины и Российской Федерации, испытывающим финансовые трудности, в оплате третьего взноса за обучение;</w:t>
      </w:r>
    </w:p>
    <w:p w14:paraId="24B29EC2" w14:textId="77777777" w:rsidR="002A0692" w:rsidRPr="00FF4FCD" w:rsidRDefault="002A0692" w:rsidP="002A0692">
      <w:pPr>
        <w:ind w:left="426"/>
        <w:jc w:val="both"/>
        <w:rPr>
          <w:lang w:val="ru-RU"/>
        </w:rPr>
      </w:pPr>
      <w:r w:rsidRPr="00FF4FCD">
        <w:rPr>
          <w:lang w:val="ru-RU"/>
        </w:rPr>
        <w:t>- сотрудничать с Агентством по праву на обучение ER.GO, муниципалитетом Болоньи, регионом Эмилия-Романья и украинской общиной в Болонье, чтобы гарантировать поддержку и прием украинского народа;</w:t>
      </w:r>
    </w:p>
    <w:p w14:paraId="73813551" w14:textId="77777777" w:rsidR="002A0692" w:rsidRPr="00FF4FCD" w:rsidRDefault="002A0692" w:rsidP="002A0692">
      <w:pPr>
        <w:ind w:left="426"/>
        <w:jc w:val="both"/>
        <w:rPr>
          <w:lang w:val="ru-RU"/>
        </w:rPr>
      </w:pPr>
      <w:r w:rsidRPr="00FF4FCD">
        <w:rPr>
          <w:lang w:val="ru-RU"/>
        </w:rPr>
        <w:t>- предоставить возможность украинским студентам, которые находятся в Италии из-за войны в своей стране, продолжить обучение путем зачисления на индивидуальные учебные занятия;</w:t>
      </w:r>
    </w:p>
    <w:p w14:paraId="3EE75126" w14:textId="08A77626" w:rsidR="002A0692" w:rsidRPr="00FF4FCD" w:rsidRDefault="002A0692" w:rsidP="002A0692">
      <w:pPr>
        <w:ind w:left="426"/>
        <w:jc w:val="both"/>
        <w:rPr>
          <w:lang w:val="ru-RU"/>
        </w:rPr>
      </w:pPr>
      <w:r w:rsidRPr="00FF4FCD">
        <w:rPr>
          <w:lang w:val="ru-RU"/>
        </w:rPr>
        <w:t xml:space="preserve">- </w:t>
      </w:r>
      <w:r w:rsidRPr="0072700C">
        <w:rPr>
          <w:lang w:val="ru-RU"/>
        </w:rPr>
        <w:t xml:space="preserve">взаимодействовать с </w:t>
      </w:r>
      <w:r>
        <w:fldChar w:fldCharType="begin"/>
      </w:r>
      <w:r>
        <w:instrText xml:space="preserve"> HYPERLINK "https://www.crui.it/" </w:instrText>
      </w:r>
      <w:r>
        <w:fldChar w:fldCharType="separate"/>
      </w:r>
      <w:r w:rsidRPr="00844B2E">
        <w:rPr>
          <w:rStyle w:val="Collegamentoipertestuale"/>
          <w:rFonts w:eastAsia="Cambria" w:cs="Cambria"/>
          <w:lang w:val="it-IT"/>
        </w:rPr>
        <w:t>CRUI</w:t>
      </w:r>
      <w:r>
        <w:rPr>
          <w:rStyle w:val="Collegamentoipertestuale"/>
          <w:rFonts w:eastAsia="Cambria" w:cs="Cambria"/>
          <w:lang w:val="it-IT"/>
        </w:rPr>
        <w:fldChar w:fldCharType="end"/>
      </w:r>
      <w:r>
        <w:t xml:space="preserve"> (</w:t>
      </w:r>
      <w:r>
        <w:rPr>
          <w:lang w:val="ru-RU"/>
        </w:rPr>
        <w:t>Совещание</w:t>
      </w:r>
      <w:r w:rsidRPr="0072700C">
        <w:t xml:space="preserve"> </w:t>
      </w:r>
      <w:proofErr w:type="spellStart"/>
      <w:r w:rsidRPr="0072700C">
        <w:t>ректоров</w:t>
      </w:r>
      <w:proofErr w:type="spellEnd"/>
      <w:r w:rsidRPr="0072700C">
        <w:t xml:space="preserve"> </w:t>
      </w:r>
      <w:proofErr w:type="spellStart"/>
      <w:r w:rsidRPr="0072700C">
        <w:t>итальянских</w:t>
      </w:r>
      <w:proofErr w:type="spellEnd"/>
      <w:r w:rsidRPr="0072700C">
        <w:t xml:space="preserve"> </w:t>
      </w:r>
      <w:proofErr w:type="spellStart"/>
      <w:r w:rsidRPr="0072700C">
        <w:t>университетов</w:t>
      </w:r>
      <w:proofErr w:type="spellEnd"/>
      <w:r>
        <w:t>),</w:t>
      </w:r>
      <w:r w:rsidRPr="00FF4FCD">
        <w:rPr>
          <w:lang w:val="ru-RU"/>
        </w:rPr>
        <w:t xml:space="preserve"> международными академическими сетями и неправительственными организациями, участвующими в поддержке украинских университетов;</w:t>
      </w:r>
    </w:p>
    <w:p w14:paraId="4B20E7DC" w14:textId="77777777" w:rsidR="002A0692" w:rsidRPr="00FF4FCD" w:rsidRDefault="002A0692" w:rsidP="002A0692">
      <w:pPr>
        <w:ind w:left="426"/>
        <w:jc w:val="both"/>
        <w:rPr>
          <w:lang w:val="ru-RU"/>
        </w:rPr>
      </w:pPr>
      <w:r w:rsidRPr="00FF4FCD">
        <w:rPr>
          <w:lang w:val="ru-RU"/>
        </w:rPr>
        <w:t>- упростить иммиграционную практику и получение разрешений на временную защиту.</w:t>
      </w:r>
    </w:p>
    <w:p w14:paraId="486BC095" w14:textId="77777777" w:rsidR="002A0692" w:rsidRPr="00FF4FCD" w:rsidRDefault="002A0692" w:rsidP="002A0692">
      <w:pPr>
        <w:jc w:val="both"/>
        <w:rPr>
          <w:lang w:val="ru-RU"/>
        </w:rPr>
      </w:pPr>
    </w:p>
    <w:p w14:paraId="68C7EFEA" w14:textId="77777777" w:rsidR="002A0692" w:rsidRPr="00FF4FCD" w:rsidRDefault="002A0692" w:rsidP="002A0692">
      <w:pPr>
        <w:jc w:val="both"/>
        <w:rPr>
          <w:lang w:val="ru-RU"/>
        </w:rPr>
      </w:pPr>
      <w:r w:rsidRPr="00FF4FCD">
        <w:rPr>
          <w:lang w:val="ru-RU"/>
        </w:rPr>
        <w:t>Со своей стороны, мы обязуемся:</w:t>
      </w:r>
    </w:p>
    <w:p w14:paraId="594BD167" w14:textId="77777777" w:rsidR="002A0692" w:rsidRPr="00FF4FCD" w:rsidRDefault="002A0692" w:rsidP="002A0692">
      <w:pPr>
        <w:pStyle w:val="Paragrafoelenco"/>
        <w:numPr>
          <w:ilvl w:val="0"/>
          <w:numId w:val="1"/>
        </w:numPr>
        <w:ind w:left="426"/>
        <w:jc w:val="both"/>
        <w:rPr>
          <w:lang w:val="ru-RU"/>
        </w:rPr>
      </w:pPr>
      <w:r w:rsidRPr="00FF4FCD">
        <w:rPr>
          <w:lang w:val="ru-RU"/>
        </w:rPr>
        <w:t>активизировать контакты с украинскими университетами и определить все формы поддержки студенток и коллег, чтобы их работа могла продолжаться в этой драматической ситуации крайних трудностей;</w:t>
      </w:r>
    </w:p>
    <w:p w14:paraId="4CAD3DC0" w14:textId="77777777" w:rsidR="002A0692" w:rsidRPr="00FF4FCD" w:rsidRDefault="002A0692" w:rsidP="002A0692">
      <w:pPr>
        <w:pStyle w:val="Paragrafoelenco"/>
        <w:numPr>
          <w:ilvl w:val="0"/>
          <w:numId w:val="1"/>
        </w:numPr>
        <w:ind w:left="426"/>
        <w:jc w:val="both"/>
        <w:rPr>
          <w:lang w:val="ru-RU"/>
        </w:rPr>
      </w:pPr>
      <w:r w:rsidRPr="00FF4FCD">
        <w:rPr>
          <w:lang w:val="ru-RU"/>
        </w:rPr>
        <w:t>активизировать формы конкретной поддержки украинских студентов, ученых и исследователей в нашей стране с целью предоставления им возможности продолжить обучение и осуществлять свою деятельность в наших учреждениях, согласовывая с академическими властями формы, которые Университет сочтет целесообразными, и распространяя их по каналам, созданным для этой цели, с целью размещения перемещенных студентов, ученых и исследователей в имеющихся принимающих учреждениях;</w:t>
      </w:r>
    </w:p>
    <w:p w14:paraId="2D26C6B8" w14:textId="77777777" w:rsidR="002A0692" w:rsidRPr="00FF4FCD" w:rsidRDefault="002A0692" w:rsidP="002A0692">
      <w:pPr>
        <w:pStyle w:val="Paragrafoelenco"/>
        <w:numPr>
          <w:ilvl w:val="0"/>
          <w:numId w:val="1"/>
        </w:numPr>
        <w:ind w:left="426"/>
        <w:jc w:val="both"/>
        <w:rPr>
          <w:lang w:val="ru-RU"/>
        </w:rPr>
      </w:pPr>
      <w:r w:rsidRPr="00FF4FCD">
        <w:rPr>
          <w:lang w:val="ru-RU"/>
        </w:rPr>
        <w:t>поддерживать активный диалог с университетами Российской Федерации и Беларуси, укрепляя личные контакты между учеными и студентами, претендующими на автономию и независимость от инициатив правительства</w:t>
      </w:r>
    </w:p>
    <w:p w14:paraId="43A23DC3" w14:textId="77777777" w:rsidR="002A0692" w:rsidRPr="00FF4FCD" w:rsidRDefault="002A0692" w:rsidP="002A0692">
      <w:pPr>
        <w:pStyle w:val="Paragrafoelenco"/>
        <w:numPr>
          <w:ilvl w:val="0"/>
          <w:numId w:val="1"/>
        </w:numPr>
        <w:ind w:left="426"/>
        <w:jc w:val="both"/>
        <w:rPr>
          <w:lang w:val="ru-RU"/>
        </w:rPr>
      </w:pPr>
      <w:r w:rsidRPr="00FF4FCD">
        <w:rPr>
          <w:lang w:val="ru-RU"/>
        </w:rPr>
        <w:t>поддержать российских и белорусских студентов, пострадавших от экономических санкций, которые глубоко страдают от политики, проводимой Президентом Российской Федерации;</w:t>
      </w:r>
    </w:p>
    <w:p w14:paraId="757C120C" w14:textId="5F16265C" w:rsidR="002A0692" w:rsidRPr="002A0692" w:rsidRDefault="002A0692" w:rsidP="002A0692">
      <w:pPr>
        <w:pStyle w:val="Paragrafoelenco"/>
        <w:numPr>
          <w:ilvl w:val="0"/>
          <w:numId w:val="1"/>
        </w:numPr>
        <w:ind w:left="426"/>
        <w:jc w:val="both"/>
        <w:rPr>
          <w:lang w:val="ru-RU"/>
        </w:rPr>
      </w:pPr>
      <w:r w:rsidRPr="00FF4FCD">
        <w:rPr>
          <w:lang w:val="ru-RU"/>
        </w:rPr>
        <w:t>способствовать моментам обсуждения и размышления, которые могут повысить осведомленность о потребностях коллег, ставших жертвами войны, и генерировать идеи и инициативы, чтобы сделать наши формы поддержки эффективными.</w:t>
      </w:r>
    </w:p>
    <w:sectPr w:rsidR="002A0692" w:rsidRPr="002A0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31926"/>
    <w:multiLevelType w:val="hybridMultilevel"/>
    <w:tmpl w:val="E2240FE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3"/>
    <w:rsid w:val="002A0692"/>
    <w:rsid w:val="00A06E71"/>
    <w:rsid w:val="00C9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867F"/>
  <w15:chartTrackingRefBased/>
  <w15:docId w15:val="{E2AB14E7-4927-4C81-9AC4-93AF738D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5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50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503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i.unib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1" ma:contentTypeDescription="Create a new document." ma:contentTypeScope="" ma:versionID="fb1f37e43bfa23b9b1e0e2c9b61d9b0e">
  <xsd:schema xmlns:xsd="http://www.w3.org/2001/XMLSchema" xmlns:xs="http://www.w3.org/2001/XMLSchema" xmlns:p="http://schemas.microsoft.com/office/2006/metadata/properties" xmlns:ns3="7d185f57-29bd-4df9-82bd-8990ae3c534a" targetNamespace="http://schemas.microsoft.com/office/2006/metadata/properties" ma:root="true" ma:fieldsID="cfccb9b9a6082f119561a33ca0709a06" ns3:_="">
    <xsd:import namespace="7d185f57-29bd-4df9-82bd-8990ae3c53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95263-5925-4D5F-8413-3403933ABC7A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7d185f57-29bd-4df9-82bd-8990ae3c534a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6077F-A53B-4650-92C4-BBA709AD7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5F976-B2CC-42C0-9254-2E1E4A5FF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Lambertucci</dc:creator>
  <cp:keywords/>
  <dc:description/>
  <cp:lastModifiedBy>Monia Lambertucci</cp:lastModifiedBy>
  <cp:revision>2</cp:revision>
  <dcterms:created xsi:type="dcterms:W3CDTF">2022-04-22T09:24:00Z</dcterms:created>
  <dcterms:modified xsi:type="dcterms:W3CDTF">2022-04-26T09:24:00Z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</Properties>
</file>